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217" w:rsidRPr="005A7217" w:rsidRDefault="005A7217" w:rsidP="005A7217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217">
        <w:rPr>
          <w:rFonts w:ascii="Cambria" w:eastAsia="Times New Roman" w:hAnsi="Cambria" w:cs="Times New Roman"/>
          <w:b/>
          <w:bCs/>
          <w:caps/>
          <w:color w:val="2F2F2F"/>
          <w:sz w:val="36"/>
          <w:szCs w:val="36"/>
          <w:lang w:eastAsia="ru-RU"/>
        </w:rPr>
        <w:t>ПРАВА И ОБЯЗАННОСТИ РОДИТЕЛЕЙ</w:t>
      </w:r>
    </w:p>
    <w:p w:rsidR="005A7217" w:rsidRPr="005A7217" w:rsidRDefault="005A7217" w:rsidP="005A721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2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5A7217" w:rsidRPr="005A7217" w:rsidRDefault="005A7217" w:rsidP="005A7217">
      <w:pPr>
        <w:shd w:val="clear" w:color="auto" w:fill="FFFFFF"/>
        <w:spacing w:before="30"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217">
        <w:rPr>
          <w:rFonts w:ascii="Times New Roman" w:eastAsia="Times New Roman" w:hAnsi="Times New Roman" w:cs="Times New Roman"/>
          <w:color w:val="CC3D1D"/>
          <w:sz w:val="27"/>
          <w:szCs w:val="27"/>
          <w:bdr w:val="none" w:sz="0" w:space="0" w:color="auto" w:frame="1"/>
          <w:lang w:eastAsia="ru-RU"/>
        </w:rPr>
        <w:t>Защита прав несовершеннолетних</w:t>
      </w:r>
      <w:r w:rsidRPr="005A7217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t> Бесплатные консультации юристов на тему "Защита прав несовершеннолетних" </w:t>
      </w:r>
      <w:hyperlink r:id="rId4" w:history="1">
        <w:r w:rsidRPr="005A7217">
          <w:rPr>
            <w:rFonts w:ascii="Times New Roman" w:eastAsia="Times New Roman" w:hAnsi="Times New Roman" w:cs="Times New Roman"/>
            <w:b/>
            <w:bCs/>
            <w:color w:val="008284"/>
            <w:sz w:val="27"/>
            <w:szCs w:val="27"/>
            <w:u w:val="single"/>
            <w:lang w:eastAsia="ru-RU"/>
          </w:rPr>
          <w:t>pravoved.ru</w:t>
        </w:r>
      </w:hyperlink>
    </w:p>
    <w:p w:rsidR="005A7217" w:rsidRPr="005A7217" w:rsidRDefault="005A7217" w:rsidP="005A7217">
      <w:pPr>
        <w:shd w:val="clear" w:color="auto" w:fill="FFFFFF"/>
        <w:spacing w:before="30"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2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5A7217" w:rsidRPr="005A7217" w:rsidRDefault="005A7217" w:rsidP="005A7217">
      <w:pPr>
        <w:shd w:val="clear" w:color="auto" w:fill="FFFFFF"/>
        <w:spacing w:before="30" w:after="27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217">
        <w:rPr>
          <w:rFonts w:ascii="Cambria" w:eastAsia="Times New Roman" w:hAnsi="Cambria" w:cs="Times New Roman"/>
          <w:color w:val="2F2F2F"/>
          <w:sz w:val="27"/>
          <w:szCs w:val="27"/>
          <w:lang w:eastAsia="ru-RU"/>
        </w:rPr>
        <w:t>Главой двенадцатой Семейного кодекса РФ установлены права и обязанности родителей (родительские права и обязанности), а также основания, порядок и правовые последствия лишения, ограничения и восстановления родительских прав. Обращаем внимание, что лишение и ограничение родительских прав реализуются в качестве самостоятельных форм защиты прав и законных интересов детей.</w:t>
      </w:r>
    </w:p>
    <w:p w:rsidR="005A7217" w:rsidRPr="005A7217" w:rsidRDefault="005A7217" w:rsidP="005A721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217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Права и обязанности родителей по воспитанию и образованию детей</w:t>
      </w:r>
      <w:r w:rsidRPr="005A7217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br/>
        <w:t>В соответствии со статьей 63 Семейного кодекса РФ родители имеют право и обязаны воспитывать своих детей. Данное право и обязанность являются наиболее важными среди родительских прав.</w:t>
      </w:r>
      <w:r w:rsidRPr="005A7217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br/>
        <w:t>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</w:p>
    <w:p w:rsidR="005A7217" w:rsidRPr="005A7217" w:rsidRDefault="005A7217" w:rsidP="005A721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217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Права и обязанности родителей по защите прав и интересов детей</w:t>
      </w:r>
      <w:r w:rsidRPr="005A7217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br/>
        <w:t>В соответствии со статьей 64 Семейного кодекса РФ защита прав и интересов детей возлагается на их родителей.</w:t>
      </w:r>
    </w:p>
    <w:p w:rsidR="005A7217" w:rsidRPr="005A7217" w:rsidRDefault="005A7217" w:rsidP="005A721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217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Права несовершеннолетних родителей</w:t>
      </w:r>
      <w:r w:rsidRPr="005A7217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br/>
        <w:t>Статьей 62 Семейного кодекса РФ установлены права несовершеннолетних родителей.</w:t>
      </w:r>
    </w:p>
    <w:p w:rsidR="005A7217" w:rsidRPr="005A7217" w:rsidRDefault="005A7217" w:rsidP="005A721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217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Осуществление родительских прав</w:t>
      </w:r>
      <w:r w:rsidRPr="005A7217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br/>
        <w:t>В соответствии со статьей 65 Семейного кодекса РФ 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</w:p>
    <w:p w:rsidR="005A7217" w:rsidRPr="005A7217" w:rsidRDefault="005A7217" w:rsidP="005A721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217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Осуществление родительских прав родителем, проживающим отдельно от ребенка</w:t>
      </w:r>
      <w:r w:rsidRPr="005A7217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br/>
        <w:t xml:space="preserve">В соответствии со статьей 66 Семейного кодекса РФ родитель, </w:t>
      </w:r>
      <w:proofErr w:type="gramStart"/>
      <w:r w:rsidRPr="005A7217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проживающий</w:t>
      </w:r>
      <w:proofErr w:type="gramEnd"/>
      <w:r w:rsidRPr="005A7217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отдельно от ребенка, имеет права на общение с ребенком, участие в его воспитании и решении вопросов получения ребенком образования.</w:t>
      </w:r>
    </w:p>
    <w:p w:rsidR="005A7217" w:rsidRPr="005A7217" w:rsidRDefault="005A7217" w:rsidP="005A721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217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Право на общение с ребенком дедушки, бабушки, братьев, сестер и других родственников</w:t>
      </w:r>
      <w:r w:rsidRPr="005A7217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br/>
        <w:t>В соответствии со статьей 67 Семейного кодекса РФ дедушка, бабушка, братья, сестры и другие родственники имеют право на общение с ребенком.</w:t>
      </w:r>
      <w:r w:rsidRPr="005A7217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br/>
        <w:t>Право ребенка на полноценное воспитание и образование может быть реализовано в условиях всесторонней заботы о нем не только со стороны родителей, но и со стороны других родственников.</w:t>
      </w:r>
    </w:p>
    <w:p w:rsidR="005A7217" w:rsidRPr="005A7217" w:rsidRDefault="005A7217" w:rsidP="005A721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217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Защита родительских прав</w:t>
      </w:r>
      <w:r w:rsidRPr="005A7217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br/>
        <w:t xml:space="preserve">В соответствии со статьей 68 Семейного кодекса РФ родители вправе </w:t>
      </w:r>
      <w:r w:rsidRPr="005A7217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lastRenderedPageBreak/>
        <w:t>требовать возврата ребенка от любого лица, удерживающего его у себя не на основании закона или не на основании судебного решения. В случае возникновения спора родители вправе обратиться в суд за защитой родительских прав.</w:t>
      </w:r>
    </w:p>
    <w:p w:rsidR="005A7217" w:rsidRPr="005A7217" w:rsidRDefault="005A7217" w:rsidP="005A7217">
      <w:pPr>
        <w:shd w:val="clear" w:color="auto" w:fill="FFFFFF"/>
        <w:spacing w:before="30"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217">
        <w:rPr>
          <w:rFonts w:ascii="Cambria" w:eastAsia="Times New Roman" w:hAnsi="Cambria" w:cs="Times New Roman"/>
          <w:color w:val="2F2F2F"/>
          <w:sz w:val="27"/>
          <w:szCs w:val="27"/>
          <w:u w:val="single"/>
          <w:lang w:eastAsia="ru-RU"/>
        </w:rPr>
        <w:t>Лишение родительских прав</w:t>
      </w:r>
      <w:r w:rsidRPr="005A7217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br/>
      </w:r>
      <w:r w:rsidRPr="005A7217">
        <w:rPr>
          <w:rFonts w:ascii="Cambria" w:eastAsia="Times New Roman" w:hAnsi="Cambria" w:cs="Times New Roman"/>
          <w:color w:val="2F2F2F"/>
          <w:sz w:val="27"/>
          <w:szCs w:val="27"/>
          <w:lang w:eastAsia="ru-RU"/>
        </w:rPr>
        <w:t>Статьей 69 Семейного кодекса РФ предусмотрено лишение родительских прав родителей (одного из них) если они:</w:t>
      </w:r>
    </w:p>
    <w:p w:rsidR="005A7217" w:rsidRPr="005A7217" w:rsidRDefault="005A7217" w:rsidP="005A7217">
      <w:pPr>
        <w:shd w:val="clear" w:color="auto" w:fill="FFFFFF"/>
        <w:spacing w:before="30"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217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br/>
      </w:r>
      <w:r w:rsidRPr="005A7217">
        <w:rPr>
          <w:rFonts w:ascii="Cambria" w:eastAsia="Times New Roman" w:hAnsi="Cambria" w:cs="Times New Roman"/>
          <w:color w:val="2F2F2F"/>
          <w:sz w:val="27"/>
          <w:szCs w:val="27"/>
          <w:lang w:eastAsia="ru-RU"/>
        </w:rPr>
        <w:t>• уклоняются от выполнения обязанностей родителей, в том числе при злостном уклонении от уплаты алиментов;</w:t>
      </w:r>
      <w:r w:rsidRPr="005A7217">
        <w:rPr>
          <w:rFonts w:ascii="Cambria" w:eastAsia="Times New Roman" w:hAnsi="Cambria" w:cs="Times New Roman"/>
          <w:color w:val="2F2F2F"/>
          <w:sz w:val="27"/>
          <w:szCs w:val="27"/>
          <w:lang w:eastAsia="ru-RU"/>
        </w:rPr>
        <w:br/>
        <w:t>• отказываются без уважительных причин взять своего ребенка из родильного дома (отделения) либо из иного лечебного учреждения, воспитательного учреждения, учреждения социальной защиты населения или из аналогичных организаций;</w:t>
      </w:r>
      <w:r w:rsidRPr="005A7217">
        <w:rPr>
          <w:rFonts w:ascii="Cambria" w:eastAsia="Times New Roman" w:hAnsi="Cambria" w:cs="Times New Roman"/>
          <w:color w:val="2F2F2F"/>
          <w:sz w:val="27"/>
          <w:szCs w:val="27"/>
          <w:lang w:eastAsia="ru-RU"/>
        </w:rPr>
        <w:br/>
        <w:t>• злоупотребляют своими родительскими правами;</w:t>
      </w:r>
      <w:r w:rsidRPr="005A7217">
        <w:rPr>
          <w:rFonts w:ascii="Cambria" w:eastAsia="Times New Roman" w:hAnsi="Cambria" w:cs="Times New Roman"/>
          <w:color w:val="2F2F2F"/>
          <w:sz w:val="27"/>
          <w:szCs w:val="27"/>
          <w:lang w:eastAsia="ru-RU"/>
        </w:rPr>
        <w:br/>
        <w:t>• жестоко обращаются с детьми, в том числе осуществляют физическое или психическое насилие над ними, покушаются на их половую неприкосновенность;</w:t>
      </w:r>
      <w:r w:rsidRPr="005A7217">
        <w:rPr>
          <w:rFonts w:ascii="Cambria" w:eastAsia="Times New Roman" w:hAnsi="Cambria" w:cs="Times New Roman"/>
          <w:color w:val="2F2F2F"/>
          <w:sz w:val="27"/>
          <w:szCs w:val="27"/>
          <w:lang w:eastAsia="ru-RU"/>
        </w:rPr>
        <w:br/>
        <w:t>• являются больными хроническим алкоголизмом или наркоманией;</w:t>
      </w:r>
      <w:r w:rsidRPr="005A7217">
        <w:rPr>
          <w:rFonts w:ascii="Cambria" w:eastAsia="Times New Roman" w:hAnsi="Cambria" w:cs="Times New Roman"/>
          <w:color w:val="2F2F2F"/>
          <w:sz w:val="27"/>
          <w:szCs w:val="27"/>
          <w:lang w:eastAsia="ru-RU"/>
        </w:rPr>
        <w:br/>
        <w:t>• совершили умышленное преступление против жизни или здоровья своих детей либо против жизни или здоровья супруга.</w:t>
      </w:r>
    </w:p>
    <w:p w:rsidR="005A7217" w:rsidRPr="005A7217" w:rsidRDefault="005A7217" w:rsidP="005A7217">
      <w:pPr>
        <w:spacing w:before="30" w:after="0" w:line="270" w:lineRule="atLeast"/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ru-RU"/>
        </w:rPr>
      </w:pPr>
      <w:r w:rsidRPr="005A7217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ru-RU"/>
        </w:rPr>
        <w:br/>
      </w:r>
      <w:r w:rsidRPr="005A7217">
        <w:rPr>
          <w:rFonts w:ascii="Cambria" w:eastAsia="Times New Roman" w:hAnsi="Cambria" w:cs="Times New Roman"/>
          <w:color w:val="2F2F2F"/>
          <w:sz w:val="27"/>
          <w:szCs w:val="27"/>
          <w:shd w:val="clear" w:color="auto" w:fill="FFFFFF"/>
          <w:lang w:eastAsia="ru-RU"/>
        </w:rPr>
        <w:t>Отобрание ребенка при непосредственной угрозе жизни ребенка или его здоровью</w:t>
      </w:r>
      <w:r w:rsidRPr="005A7217">
        <w:rPr>
          <w:rFonts w:ascii="Cambria" w:eastAsia="Times New Roman" w:hAnsi="Cambria" w:cs="Times New Roman"/>
          <w:color w:val="2F2F2F"/>
          <w:sz w:val="27"/>
          <w:szCs w:val="27"/>
          <w:shd w:val="clear" w:color="auto" w:fill="FFFFFF"/>
          <w:lang w:eastAsia="ru-RU"/>
        </w:rPr>
        <w:br/>
        <w:t>В соответствии со статьей 77 Семейного кодекса РФ при непосредственной угрозе жизни ребенка или его здоровью орган опеки и попечительства вправе немедленно отобрать ребенка у родителей (одного из них) или у других лиц, на попечении которых он находится.</w:t>
      </w:r>
    </w:p>
    <w:p w:rsidR="005A7217" w:rsidRPr="005A7217" w:rsidRDefault="005A7217" w:rsidP="005A7217">
      <w:pPr>
        <w:spacing w:before="30" w:after="0" w:line="270" w:lineRule="atLeast"/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 w:rsidRPr="005A7217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ru-RU"/>
        </w:rPr>
        <w:t> </w:t>
      </w:r>
    </w:p>
    <w:p w:rsidR="004C7E4A" w:rsidRDefault="004C7E4A"/>
    <w:sectPr w:rsidR="004C7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17"/>
    <w:rsid w:val="00132E6B"/>
    <w:rsid w:val="004C7E4A"/>
    <w:rsid w:val="005A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21E44-43BE-4E3E-A6A9-7EF17654C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v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2015-01-25T06:06:00Z</dcterms:created>
  <dcterms:modified xsi:type="dcterms:W3CDTF">2015-01-27T15:45:00Z</dcterms:modified>
</cp:coreProperties>
</file>